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F1D5" w14:textId="7B66DE51" w:rsidR="001A325E" w:rsidRDefault="00515CAF">
      <w:pPr>
        <w:rPr>
          <w:noProof/>
          <w:color w:val="AC4242"/>
          <w:sz w:val="15"/>
          <w:szCs w:val="15"/>
        </w:rPr>
      </w:pPr>
      <w:r>
        <w:t xml:space="preserve"> </w:t>
      </w:r>
      <w:r>
        <w:rPr>
          <w:noProof/>
          <w:color w:val="AC4242"/>
          <w:sz w:val="15"/>
          <w:szCs w:val="15"/>
        </w:rPr>
        <w:drawing>
          <wp:inline distT="0" distB="0" distL="0" distR="0" wp14:anchorId="30194834" wp14:editId="282E1152">
            <wp:extent cx="4410075" cy="2714625"/>
            <wp:effectExtent l="0" t="0" r="0" b="0"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53F53" w14:textId="3A9F1658" w:rsidR="00515CAF" w:rsidRDefault="00515CAF" w:rsidP="00515CAF">
      <w:pPr>
        <w:tabs>
          <w:tab w:val="left" w:pos="2505"/>
        </w:tabs>
      </w:pPr>
      <w:r>
        <w:t>RE: Meeting 8/19/20</w:t>
      </w:r>
    </w:p>
    <w:p w14:paraId="79976154" w14:textId="7122959B" w:rsidR="00515CAF" w:rsidRDefault="00515CAF" w:rsidP="00515CAF">
      <w:pPr>
        <w:tabs>
          <w:tab w:val="left" w:pos="2505"/>
        </w:tabs>
      </w:pPr>
      <w:r>
        <w:t xml:space="preserve">Committee Report: Sportsmanship </w:t>
      </w:r>
    </w:p>
    <w:p w14:paraId="56D25477" w14:textId="7BC660FD" w:rsidR="00515CAF" w:rsidRDefault="00515CAF" w:rsidP="00515CAF">
      <w:pPr>
        <w:tabs>
          <w:tab w:val="left" w:pos="2505"/>
        </w:tabs>
      </w:pPr>
      <w:r>
        <w:t xml:space="preserve">Summary of 2019 Winners  </w:t>
      </w:r>
    </w:p>
    <w:p w14:paraId="440929BD" w14:textId="1B3EAEB1" w:rsidR="00515CAF" w:rsidRDefault="00515CAF" w:rsidP="00515CAF">
      <w:pPr>
        <w:tabs>
          <w:tab w:val="left" w:pos="2505"/>
        </w:tabs>
      </w:pPr>
      <w:r>
        <w:t xml:space="preserve">     Orange </w:t>
      </w:r>
      <w:r w:rsidR="004C125A">
        <w:t xml:space="preserve">County </w:t>
      </w:r>
      <w:r w:rsidR="004C125A">
        <w:tab/>
        <w:t xml:space="preserve">Cornwall </w:t>
      </w:r>
      <w:r w:rsidR="004C125A">
        <w:tab/>
      </w:r>
      <w:r>
        <w:t xml:space="preserve">Average Vote 5.29 </w:t>
      </w:r>
      <w:r>
        <w:tab/>
        <w:t>15 Votes</w:t>
      </w:r>
    </w:p>
    <w:p w14:paraId="71B37358" w14:textId="04C263E2" w:rsidR="00515CAF" w:rsidRDefault="00515CAF" w:rsidP="00515CAF">
      <w:pPr>
        <w:tabs>
          <w:tab w:val="left" w:pos="2505"/>
        </w:tabs>
      </w:pPr>
      <w:r>
        <w:t xml:space="preserve">     Dutchess County </w:t>
      </w:r>
      <w:r>
        <w:tab/>
        <w:t xml:space="preserve">Pine Plains </w:t>
      </w:r>
      <w:r>
        <w:tab/>
        <w:t>Average Vote 4.87</w:t>
      </w:r>
      <w:r>
        <w:tab/>
        <w:t xml:space="preserve">10 Votes </w:t>
      </w:r>
    </w:p>
    <w:p w14:paraId="0A3E7679" w14:textId="23574E71" w:rsidR="00515CAF" w:rsidRDefault="00515CAF" w:rsidP="00515CAF">
      <w:pPr>
        <w:tabs>
          <w:tab w:val="left" w:pos="2505"/>
        </w:tabs>
      </w:pPr>
      <w:r>
        <w:t xml:space="preserve">     Ulster County</w:t>
      </w:r>
      <w:r>
        <w:tab/>
        <w:t>Onteora</w:t>
      </w:r>
      <w:r>
        <w:tab/>
        <w:t>Average Vote 4.74</w:t>
      </w:r>
      <w:r>
        <w:tab/>
        <w:t xml:space="preserve">16 Votes </w:t>
      </w:r>
    </w:p>
    <w:p w14:paraId="676912AD" w14:textId="478FD6D6" w:rsidR="00385656" w:rsidRDefault="00385656" w:rsidP="00515CAF">
      <w:pPr>
        <w:tabs>
          <w:tab w:val="left" w:pos="2505"/>
        </w:tabs>
      </w:pPr>
      <w:r>
        <w:t xml:space="preserve">The highest </w:t>
      </w:r>
      <w:r w:rsidR="004C125A">
        <w:t>number</w:t>
      </w:r>
      <w:r>
        <w:t xml:space="preserve"> of votes received for any one school were 23 votes!  </w:t>
      </w:r>
    </w:p>
    <w:p w14:paraId="2E935076" w14:textId="2190A0EC" w:rsidR="00DF2D7B" w:rsidRDefault="00DF2D7B" w:rsidP="00515CAF">
      <w:pPr>
        <w:tabs>
          <w:tab w:val="left" w:pos="2505"/>
        </w:tabs>
      </w:pPr>
      <w:r>
        <w:t xml:space="preserve">We have close to </w:t>
      </w:r>
      <w:r w:rsidR="004C125A">
        <w:t>60</w:t>
      </w:r>
      <w:r>
        <w:t xml:space="preserve"> Officials; we really need much better participation!  </w:t>
      </w:r>
    </w:p>
    <w:p w14:paraId="59EEBF38" w14:textId="77777777" w:rsidR="00DF2D7B" w:rsidRDefault="00DF2D7B" w:rsidP="00515CAF">
      <w:pPr>
        <w:tabs>
          <w:tab w:val="left" w:pos="2505"/>
        </w:tabs>
      </w:pPr>
    </w:p>
    <w:p w14:paraId="0A226007" w14:textId="18ADADBC" w:rsidR="00385656" w:rsidRDefault="00385656" w:rsidP="00515CAF">
      <w:pPr>
        <w:tabs>
          <w:tab w:val="left" w:pos="2505"/>
        </w:tabs>
      </w:pPr>
      <w:r>
        <w:t xml:space="preserve">It was suggested that we present the Sportsmanship award at Senior Night for the winning school. </w:t>
      </w:r>
    </w:p>
    <w:p w14:paraId="1E22CA67" w14:textId="685F30EE" w:rsidR="00385656" w:rsidRDefault="00385656" w:rsidP="00515CAF">
      <w:pPr>
        <w:tabs>
          <w:tab w:val="left" w:pos="2505"/>
        </w:tabs>
      </w:pPr>
      <w:r>
        <w:t xml:space="preserve">This could be done but it would require much more participation from all Officials.   Votes would need to be sent in weekly for the first 6 weeks of the season.  If we could determine a winner at that time it could be presented at Senior Night.    </w:t>
      </w:r>
    </w:p>
    <w:p w14:paraId="26E50490" w14:textId="6369789B" w:rsidR="00385656" w:rsidRDefault="00385656" w:rsidP="00515CAF">
      <w:pPr>
        <w:tabs>
          <w:tab w:val="left" w:pos="2505"/>
        </w:tabs>
      </w:pPr>
      <w:r>
        <w:t xml:space="preserve">In the upcoming season (whenever that is) I will be sending out weekly e-mail reminders!  If we get the </w:t>
      </w:r>
      <w:r w:rsidR="004C125A">
        <w:t>participation,</w:t>
      </w:r>
      <w:r>
        <w:t xml:space="preserve"> we need we could move forward with this.  </w:t>
      </w:r>
    </w:p>
    <w:p w14:paraId="0EAB7966" w14:textId="635CF4AD" w:rsidR="00385656" w:rsidRDefault="00385656" w:rsidP="00515CAF">
      <w:pPr>
        <w:tabs>
          <w:tab w:val="left" w:pos="2505"/>
        </w:tabs>
      </w:pPr>
    </w:p>
    <w:p w14:paraId="00237AA7" w14:textId="17F3F6BE" w:rsidR="00385656" w:rsidRDefault="00385656" w:rsidP="00515CAF">
      <w:pPr>
        <w:tabs>
          <w:tab w:val="left" w:pos="2505"/>
        </w:tabs>
      </w:pPr>
      <w:r>
        <w:t xml:space="preserve">Committee Report: Contracts    </w:t>
      </w:r>
    </w:p>
    <w:p w14:paraId="054D9A8A" w14:textId="4E3A4C51" w:rsidR="00385656" w:rsidRDefault="00385656" w:rsidP="00515CAF">
      <w:pPr>
        <w:tabs>
          <w:tab w:val="left" w:pos="2505"/>
        </w:tabs>
      </w:pPr>
      <w:r>
        <w:t xml:space="preserve">Nothing new to report on any Contracts    </w:t>
      </w:r>
    </w:p>
    <w:p w14:paraId="2D8EA03C" w14:textId="53A5EB59" w:rsidR="00385656" w:rsidRDefault="00385656" w:rsidP="00515CAF">
      <w:pPr>
        <w:tabs>
          <w:tab w:val="left" w:pos="2505"/>
        </w:tabs>
      </w:pPr>
    </w:p>
    <w:p w14:paraId="7EB84946" w14:textId="4B0EC355" w:rsidR="00515CAF" w:rsidRPr="00515CAF" w:rsidRDefault="00385656" w:rsidP="00515CAF">
      <w:pPr>
        <w:tabs>
          <w:tab w:val="left" w:pos="2505"/>
        </w:tabs>
      </w:pPr>
      <w:r>
        <w:t>Wayne Vetro</w:t>
      </w:r>
    </w:p>
    <w:sectPr w:rsidR="00515CAF" w:rsidRPr="00515CAF" w:rsidSect="003D43B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AF"/>
    <w:rsid w:val="001A325E"/>
    <w:rsid w:val="00385656"/>
    <w:rsid w:val="003D43B9"/>
    <w:rsid w:val="004C125A"/>
    <w:rsid w:val="00515CAF"/>
    <w:rsid w:val="006F1EA9"/>
    <w:rsid w:val="0072113B"/>
    <w:rsid w:val="00A13AD8"/>
    <w:rsid w:val="00D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C912"/>
  <w15:chartTrackingRefBased/>
  <w15:docId w15:val="{6573C914-BC58-490C-A93C-B5CE3328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hbvo.org/wp-content/uploads/2015/11/LogoSeve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Schick</dc:creator>
  <cp:keywords/>
  <dc:description/>
  <cp:lastModifiedBy>Fielitz, Lynn Dr.</cp:lastModifiedBy>
  <cp:revision>2</cp:revision>
  <dcterms:created xsi:type="dcterms:W3CDTF">2020-08-25T19:11:00Z</dcterms:created>
  <dcterms:modified xsi:type="dcterms:W3CDTF">2020-08-25T19:11:00Z</dcterms:modified>
</cp:coreProperties>
</file>